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0F81" w:rsidRPr="008E0F81" w:rsidRDefault="008E0F81" w:rsidP="008E0F81">
      <w:pPr>
        <w:widowControl w:val="0"/>
        <w:overflowPunct/>
        <w:jc w:val="both"/>
        <w:textAlignment w:val="auto"/>
        <w:rPr>
          <w:kern w:val="1"/>
          <w:sz w:val="24"/>
          <w:szCs w:val="24"/>
          <w:lang w:eastAsia="it-IT"/>
        </w:rPr>
      </w:pPr>
      <w:r w:rsidRPr="008E0F81">
        <w:rPr>
          <w:noProof/>
          <w:kern w:val="1"/>
          <w:sz w:val="24"/>
          <w:szCs w:val="24"/>
          <w:lang w:eastAsia="it-IT"/>
        </w:rPr>
        <w:pict>
          <v:group id="_x0000_s2055" style="position:absolute;left:0;text-align:left;margin-left:110.15pt;margin-top:-6.65pt;width:203.3pt;height:39.75pt;z-index:251659264" coordorigin="3337,718" coordsize="4066,795">
            <v:shape id="Immagine 3" o:spid="_x0000_s2056" type="#_x0000_t75" style="position:absolute;left:6643;top:718;width:760;height: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" strokecolor="#3465a4">
              <v:fill recolor="t" type="frame"/>
              <v:stroke joinstyle="round"/>
              <v:imagedata r:id="rId7" o:title=""/>
            </v:shape>
            <v:shape id="Immagine 7" o:spid="_x0000_s2057" type="#_x0000_t75" style="position:absolute;left:5161;top:719;width:806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" strokecolor="#3465a4">
              <v:fill recolor="t" type="frame"/>
              <v:stroke joinstyle="round"/>
              <v:imagedata r:id="rId8" o:title=""/>
            </v:shape>
            <v:shape id="Immagine 8" o:spid="_x0000_s2058" type="#_x0000_t75" style="position:absolute;left:3337;top:749;width:1220;height: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" strokecolor="#3465a4">
              <v:fill recolor="t" type="frame"/>
              <v:stroke joinstyle="round"/>
              <v:imagedata r:id="rId9" o:title=""/>
            </v:shape>
          </v:group>
        </w:pict>
      </w:r>
      <w:r>
        <w:rPr>
          <w:noProof/>
        </w:rPr>
        <w:pict>
          <v:shape id="Immagine 1" o:spid="_x0000_s2059" type="#_x0000_t75" style="position:absolute;left:0;text-align:left;margin-left:331.05pt;margin-top:-4.3pt;width:3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</v:shape>
        </w:pict>
      </w:r>
    </w:p>
    <w:p w:rsidR="008E0F81" w:rsidRPr="008E0F81" w:rsidRDefault="008E0F81" w:rsidP="008E0F81">
      <w:pPr>
        <w:widowControl w:val="0"/>
        <w:overflowPunct/>
        <w:jc w:val="both"/>
        <w:textAlignment w:val="auto"/>
        <w:rPr>
          <w:kern w:val="1"/>
          <w:sz w:val="24"/>
          <w:szCs w:val="24"/>
          <w:lang w:eastAsia="it-IT"/>
        </w:rPr>
      </w:pPr>
    </w:p>
    <w:p w:rsidR="008E0F81" w:rsidRPr="008E0F81" w:rsidRDefault="008E0F81" w:rsidP="008E0F81">
      <w:pPr>
        <w:widowControl w:val="0"/>
        <w:overflowPunct/>
        <w:jc w:val="both"/>
        <w:textAlignment w:val="auto"/>
        <w:rPr>
          <w:kern w:val="1"/>
          <w:sz w:val="24"/>
          <w:szCs w:val="24"/>
          <w:lang w:eastAsia="it-IT"/>
        </w:rPr>
      </w:pPr>
    </w:p>
    <w:p w:rsidR="008E0F81" w:rsidRPr="008E0F81" w:rsidRDefault="008E0F81" w:rsidP="008E0F81">
      <w:pPr>
        <w:overflowPunct/>
        <w:autoSpaceDE/>
        <w:jc w:val="center"/>
        <w:textAlignment w:val="auto"/>
        <w:rPr>
          <w:kern w:val="1"/>
          <w:sz w:val="24"/>
          <w:szCs w:val="24"/>
        </w:rPr>
      </w:pPr>
      <w:r w:rsidRPr="008E0F81">
        <w:rPr>
          <w:kern w:val="1"/>
          <w:sz w:val="24"/>
          <w:szCs w:val="24"/>
        </w:rPr>
        <w:t>MINISTERO DELL’ISTRUZIONE</w:t>
      </w:r>
    </w:p>
    <w:p w:rsidR="008E0F81" w:rsidRPr="008E0F81" w:rsidRDefault="008E0F81" w:rsidP="008E0F81">
      <w:pPr>
        <w:overflowPunct/>
        <w:autoSpaceDE/>
        <w:jc w:val="center"/>
        <w:textAlignment w:val="auto"/>
        <w:rPr>
          <w:b/>
          <w:caps/>
          <w:kern w:val="1"/>
          <w:sz w:val="28"/>
          <w:szCs w:val="28"/>
        </w:rPr>
      </w:pPr>
      <w:r w:rsidRPr="008E0F81">
        <w:rPr>
          <w:b/>
          <w:caps/>
          <w:kern w:val="1"/>
          <w:sz w:val="28"/>
          <w:szCs w:val="28"/>
        </w:rPr>
        <w:t>Istituto Comprensivo ALì TERME</w:t>
      </w:r>
    </w:p>
    <w:p w:rsidR="008E0F81" w:rsidRPr="008E0F81" w:rsidRDefault="008E0F81" w:rsidP="008E0F81">
      <w:pPr>
        <w:overflowPunct/>
        <w:autoSpaceDE/>
        <w:jc w:val="center"/>
        <w:textAlignment w:val="auto"/>
        <w:rPr>
          <w:rFonts w:ascii="Calibri Light" w:hAnsi="Calibri Light" w:cs="Calibri Light"/>
          <w:kern w:val="1"/>
          <w:sz w:val="22"/>
          <w:szCs w:val="22"/>
        </w:rPr>
      </w:pPr>
      <w:r w:rsidRPr="008E0F81">
        <w:rPr>
          <w:rFonts w:ascii="Calibri Light" w:hAnsi="Calibri Light" w:cs="Calibri Light"/>
          <w:kern w:val="1"/>
          <w:sz w:val="22"/>
          <w:szCs w:val="22"/>
        </w:rPr>
        <w:t>SCUOLA  AD  INDIRIZZO MUSICALE</w:t>
      </w:r>
    </w:p>
    <w:p w:rsidR="008E0F81" w:rsidRPr="008E0F81" w:rsidRDefault="008E0F81" w:rsidP="008E0F81">
      <w:pPr>
        <w:overflowPunct/>
        <w:autoSpaceDE/>
        <w:jc w:val="center"/>
        <w:textAlignment w:val="auto"/>
        <w:rPr>
          <w:rFonts w:ascii="Calibri Light" w:hAnsi="Calibri Light" w:cs="Calibri Light"/>
          <w:kern w:val="1"/>
          <w:sz w:val="22"/>
          <w:szCs w:val="22"/>
        </w:rPr>
      </w:pPr>
      <w:r w:rsidRPr="008E0F81">
        <w:rPr>
          <w:rFonts w:ascii="Calibri Light" w:hAnsi="Calibri Light" w:cs="Calibri Light"/>
          <w:kern w:val="1"/>
          <w:sz w:val="22"/>
          <w:szCs w:val="22"/>
        </w:rPr>
        <w:t xml:space="preserve">Via M. T.Federico, 98021 Ali’ Terme (ME) tel./fax 0942 573219- </w:t>
      </w:r>
      <w:r w:rsidRPr="008E0F81">
        <w:rPr>
          <w:rFonts w:ascii="Calibri Light" w:hAnsi="Calibri Light" w:cs="Calibri Light"/>
          <w:kern w:val="1"/>
          <w:sz w:val="22"/>
          <w:szCs w:val="22"/>
          <w:lang w:val="fr-FR"/>
        </w:rPr>
        <w:t>C.F. 97105820837</w:t>
      </w:r>
    </w:p>
    <w:p w:rsidR="008E0F81" w:rsidRPr="008E0F81" w:rsidRDefault="008E0F81" w:rsidP="008E0F81">
      <w:pPr>
        <w:overflowPunct/>
        <w:autoSpaceDE/>
        <w:jc w:val="center"/>
        <w:textAlignment w:val="auto"/>
        <w:rPr>
          <w:rFonts w:ascii="Calibri Light" w:eastAsia="Calibri" w:hAnsi="Calibri Light" w:cs="Calibri Light"/>
          <w:color w:val="0000FF"/>
          <w:sz w:val="22"/>
          <w:szCs w:val="22"/>
          <w:u w:val="single"/>
        </w:rPr>
      </w:pPr>
      <w:hyperlink r:id="rId11" w:history="1">
        <w:r w:rsidRPr="008E0F81">
          <w:rPr>
            <w:rFonts w:ascii="Calibri Light" w:hAnsi="Calibri Light" w:cs="Calibri Light"/>
            <w:color w:val="0000FF"/>
            <w:kern w:val="1"/>
            <w:sz w:val="22"/>
            <w:szCs w:val="22"/>
            <w:u w:val="single"/>
          </w:rPr>
          <w:t>meic83700p@pec.istruzione.it</w:t>
        </w:r>
      </w:hyperlink>
      <w:r w:rsidRPr="008E0F81">
        <w:rPr>
          <w:rFonts w:ascii="Calibri Light" w:hAnsi="Calibri Light" w:cs="Calibri Light"/>
          <w:kern w:val="1"/>
          <w:sz w:val="22"/>
          <w:szCs w:val="22"/>
        </w:rPr>
        <w:t xml:space="preserve">  - </w:t>
      </w:r>
      <w:hyperlink r:id="rId12" w:history="1">
        <w:r w:rsidRPr="008E0F81">
          <w:rPr>
            <w:rFonts w:ascii="Calibri Light" w:hAnsi="Calibri Light" w:cs="Calibri Light"/>
            <w:color w:val="0000FF"/>
            <w:kern w:val="1"/>
            <w:sz w:val="22"/>
            <w:szCs w:val="22"/>
            <w:u w:val="single"/>
          </w:rPr>
          <w:t>meic83700p@istruzione.it</w:t>
        </w:r>
      </w:hyperlink>
      <w:r w:rsidRPr="008E0F81">
        <w:rPr>
          <w:rFonts w:ascii="Calibri Light" w:hAnsi="Calibri Light" w:cs="Calibri Light"/>
          <w:color w:val="0000FF"/>
          <w:kern w:val="1"/>
          <w:sz w:val="22"/>
          <w:szCs w:val="22"/>
        </w:rPr>
        <w:t xml:space="preserve">  - </w:t>
      </w:r>
      <w:hyperlink r:id="rId13" w:history="1">
        <w:r w:rsidRPr="008E0F81">
          <w:rPr>
            <w:rFonts w:ascii="Calibri Light" w:eastAsia="Calibri" w:hAnsi="Calibri Light" w:cs="Calibri Light"/>
            <w:color w:val="0000FF"/>
            <w:sz w:val="22"/>
            <w:szCs w:val="22"/>
            <w:u w:val="single"/>
          </w:rPr>
          <w:t>www.icaliterme.edu.it</w:t>
        </w:r>
      </w:hyperlink>
      <w:r w:rsidRPr="008E0F81">
        <w:rPr>
          <w:rFonts w:ascii="Calibri Light" w:eastAsia="Calibri" w:hAnsi="Calibri Light" w:cs="Calibri Light"/>
          <w:color w:val="0000FF"/>
          <w:sz w:val="22"/>
          <w:szCs w:val="22"/>
          <w:u w:val="single"/>
        </w:rPr>
        <w:t xml:space="preserve"> </w:t>
      </w:r>
    </w:p>
    <w:p w:rsidR="008E0F81" w:rsidRPr="008E0F81" w:rsidRDefault="008E0F81" w:rsidP="008E0F81">
      <w:pPr>
        <w:overflowPunct/>
        <w:autoSpaceDE/>
        <w:ind w:right="-82"/>
        <w:jc w:val="center"/>
        <w:textAlignment w:val="auto"/>
        <w:rPr>
          <w:rFonts w:ascii="Calibri" w:hAnsi="Calibri" w:cs="Calibri"/>
          <w:kern w:val="1"/>
          <w:sz w:val="22"/>
          <w:szCs w:val="22"/>
        </w:rPr>
      </w:pPr>
    </w:p>
    <w:p w:rsidR="0008320C" w:rsidRPr="008E0F81" w:rsidRDefault="0008320C">
      <w:pPr>
        <w:rPr>
          <w:sz w:val="24"/>
          <w:szCs w:val="24"/>
          <w:lang w:val="fr-FR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72345E" w:rsidTr="00D23E58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2345E" w:rsidRDefault="0072345E" w:rsidP="0072345E">
            <w:r>
              <w:rPr>
                <w:b/>
                <w:sz w:val="24"/>
                <w:szCs w:val="24"/>
              </w:rPr>
              <w:t>PROGETTO CURRICULARE/EXTRACURRICULARE DI AMPLIAMENTO AL PTOF</w:t>
            </w:r>
          </w:p>
          <w:p w:rsidR="0072345E" w:rsidRDefault="0072345E" w:rsidP="00DC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(indicare l’opzione adeguata)</w:t>
            </w:r>
          </w:p>
        </w:tc>
      </w:tr>
      <w:tr w:rsidR="0072345E" w:rsidTr="00D23E58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E" w:rsidRDefault="0072345E" w:rsidP="00991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TITOLO:</w:t>
            </w:r>
          </w:p>
          <w:p w:rsidR="00991CCF" w:rsidRDefault="00991CCF" w:rsidP="00991CCF">
            <w:pPr>
              <w:rPr>
                <w:b/>
                <w:sz w:val="24"/>
                <w:szCs w:val="24"/>
              </w:rPr>
            </w:pPr>
          </w:p>
          <w:p w:rsidR="0072345E" w:rsidRDefault="00991CCF" w:rsidP="00991C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POF di riferimento:</w:t>
            </w: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8"/>
        <w:gridCol w:w="7100"/>
      </w:tblGrid>
      <w:tr w:rsidR="0008320C" w:rsidTr="00D23E58"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08320C">
            <w:pPr>
              <w:jc w:val="center"/>
            </w:pPr>
            <w:r>
              <w:rPr>
                <w:b/>
                <w:sz w:val="24"/>
                <w:szCs w:val="24"/>
              </w:rPr>
              <w:t>I dati generali del progetto</w:t>
            </w:r>
          </w:p>
        </w:tc>
      </w:tr>
      <w:tr w:rsidR="0008320C" w:rsidTr="00D23E58">
        <w:tblPrEx>
          <w:tblCellMar>
            <w:left w:w="70" w:type="dxa"/>
            <w:right w:w="7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991CCF">
            <w:r>
              <w:rPr>
                <w:b/>
                <w:sz w:val="24"/>
                <w:szCs w:val="24"/>
              </w:rPr>
              <w:t>Referente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/>
        </w:tc>
      </w:tr>
      <w:tr w:rsidR="00D23E58" w:rsidTr="00D23E58">
        <w:tblPrEx>
          <w:tblCellMar>
            <w:left w:w="70" w:type="dxa"/>
            <w:right w:w="7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3E58" w:rsidRDefault="00D23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Docenti 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58" w:rsidRDefault="00D23E58"/>
        </w:tc>
      </w:tr>
      <w:tr w:rsidR="0008320C" w:rsidTr="00D23E58">
        <w:tblPrEx>
          <w:tblCellMar>
            <w:left w:w="70" w:type="dxa"/>
            <w:right w:w="7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991CCF">
            <w:r>
              <w:rPr>
                <w:b/>
                <w:sz w:val="24"/>
                <w:szCs w:val="24"/>
              </w:rPr>
              <w:t>Classi</w:t>
            </w:r>
            <w:r w:rsidR="0008320C">
              <w:rPr>
                <w:b/>
                <w:sz w:val="24"/>
                <w:szCs w:val="24"/>
              </w:rPr>
              <w:t xml:space="preserve"> coinvolte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/>
        </w:tc>
      </w:tr>
      <w:tr w:rsidR="0008320C" w:rsidTr="00D23E58">
        <w:tblPrEx>
          <w:tblCellMar>
            <w:left w:w="70" w:type="dxa"/>
            <w:right w:w="7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991CCF">
            <w:r>
              <w:rPr>
                <w:b/>
                <w:sz w:val="24"/>
                <w:szCs w:val="24"/>
              </w:rPr>
              <w:t>N. di alunni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/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8320C" w:rsidTr="00D23E5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D23E58" w:rsidP="00991CCF">
            <w:pPr>
              <w:ind w:left="-112" w:firstLine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</w:t>
            </w:r>
          </w:p>
          <w:p w:rsidR="0008320C" w:rsidRDefault="0008320C" w:rsidP="00991CCF">
            <w:pPr>
              <w:jc w:val="center"/>
              <w:rPr>
                <w:sz w:val="24"/>
                <w:szCs w:val="24"/>
              </w:rPr>
            </w:pPr>
          </w:p>
        </w:tc>
      </w:tr>
      <w:tr w:rsidR="0008320C" w:rsidTr="00D23E58">
        <w:tblPrEx>
          <w:tblCellMar>
            <w:left w:w="70" w:type="dxa"/>
            <w:right w:w="70" w:type="dxa"/>
          </w:tblCellMar>
        </w:tblPrEx>
        <w:trPr>
          <w:trHeight w:val="38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r>
              <w:rPr>
                <w:sz w:val="24"/>
                <w:szCs w:val="24"/>
              </w:rPr>
              <w:t xml:space="preserve">    </w:t>
            </w:r>
          </w:p>
          <w:p w:rsidR="0008320C" w:rsidRDefault="0008320C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  <w:p w:rsidR="00D23E58" w:rsidRDefault="00D23E58" w:rsidP="00991CCF">
            <w:pPr>
              <w:ind w:left="720"/>
              <w:rPr>
                <w:bCs/>
                <w:sz w:val="24"/>
                <w:szCs w:val="24"/>
              </w:rPr>
            </w:pPr>
          </w:p>
        </w:tc>
      </w:tr>
    </w:tbl>
    <w:p w:rsidR="00D23E58" w:rsidRDefault="00D23E58">
      <w:pPr>
        <w:rPr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8320C" w:rsidTr="00D23E58">
        <w:trPr>
          <w:trHeight w:val="5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D23E58" w:rsidP="00D23E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</w:t>
            </w:r>
          </w:p>
        </w:tc>
      </w:tr>
      <w:tr w:rsidR="0008320C" w:rsidTr="00D23E58">
        <w:trPr>
          <w:trHeight w:val="15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snapToGrid w:val="0"/>
              <w:rPr>
                <w:sz w:val="24"/>
                <w:szCs w:val="24"/>
              </w:rPr>
            </w:pPr>
          </w:p>
          <w:p w:rsidR="0008320C" w:rsidRDefault="0008320C" w:rsidP="00754B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p w:rsidR="00754B13" w:rsidRDefault="00754B13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08320C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D23E58" w:rsidP="00D23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08320C">
              <w:rPr>
                <w:b/>
                <w:sz w:val="24"/>
                <w:szCs w:val="24"/>
              </w:rPr>
              <w:t>rticolazione del progetto</w:t>
            </w:r>
          </w:p>
          <w:p w:rsidR="0008320C" w:rsidRDefault="0008320C">
            <w:pPr>
              <w:jc w:val="center"/>
            </w:pPr>
          </w:p>
        </w:tc>
      </w:tr>
      <w:tr w:rsidR="0008320C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snapToGrid w:val="0"/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2"/>
                <w:szCs w:val="22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7512"/>
      </w:tblGrid>
      <w:tr w:rsidR="0008320C" w:rsidRPr="00D23E58" w:rsidTr="00D23E5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D23E58" w:rsidP="00D23E58">
            <w:r>
              <w:rPr>
                <w:b/>
                <w:sz w:val="24"/>
                <w:szCs w:val="24"/>
              </w:rPr>
              <w:t>Tempi</w:t>
            </w:r>
          </w:p>
          <w:p w:rsidR="0008320C" w:rsidRDefault="0008320C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58" w:rsidRDefault="00D23E58" w:rsidP="00D23E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inizio:</w:t>
            </w:r>
          </w:p>
          <w:p w:rsidR="00D23E58" w:rsidRDefault="00D23E58" w:rsidP="00D23E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conclusione:</w:t>
            </w:r>
          </w:p>
          <w:p w:rsidR="0008320C" w:rsidRDefault="0008320C" w:rsidP="00D23E58">
            <w:pPr>
              <w:snapToGrid w:val="0"/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98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343"/>
      </w:tblGrid>
      <w:tr w:rsidR="0008320C" w:rsidTr="000A4F20">
        <w:trPr>
          <w:trHeight w:val="6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08320C" w:rsidRDefault="00D23E58" w:rsidP="00D23E58">
            <w:r>
              <w:rPr>
                <w:b/>
                <w:sz w:val="24"/>
                <w:szCs w:val="24"/>
              </w:rPr>
              <w:t>O</w:t>
            </w:r>
            <w:r w:rsidR="0008320C">
              <w:rPr>
                <w:b/>
                <w:sz w:val="24"/>
                <w:szCs w:val="24"/>
              </w:rPr>
              <w:t>biettivi specifici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08320C" w:rsidRDefault="00D23E58" w:rsidP="00BB20E0">
            <w:r>
              <w:rPr>
                <w:b/>
                <w:sz w:val="24"/>
                <w:szCs w:val="24"/>
              </w:rPr>
              <w:t>C</w:t>
            </w:r>
            <w:r w:rsidR="0008320C">
              <w:rPr>
                <w:b/>
                <w:sz w:val="24"/>
                <w:szCs w:val="24"/>
              </w:rPr>
              <w:t xml:space="preserve">ontenuti e </w:t>
            </w:r>
            <w:r w:rsidR="00BB20E0">
              <w:rPr>
                <w:b/>
                <w:sz w:val="24"/>
                <w:szCs w:val="24"/>
              </w:rPr>
              <w:t>A</w:t>
            </w:r>
            <w:r w:rsidR="0008320C">
              <w:rPr>
                <w:b/>
                <w:sz w:val="24"/>
                <w:szCs w:val="24"/>
              </w:rPr>
              <w:t>ttività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8320C" w:rsidRDefault="0008320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8320C" w:rsidRDefault="00D23E58" w:rsidP="00D23E58">
            <w:r>
              <w:rPr>
                <w:b/>
                <w:sz w:val="24"/>
                <w:szCs w:val="24"/>
              </w:rPr>
              <w:t>M</w:t>
            </w:r>
            <w:r w:rsidR="0008320C">
              <w:rPr>
                <w:b/>
                <w:sz w:val="24"/>
                <w:szCs w:val="24"/>
              </w:rPr>
              <w:t>etodologia</w:t>
            </w:r>
          </w:p>
          <w:p w:rsidR="0008320C" w:rsidRDefault="0008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20C" w:rsidTr="00BB20E0">
        <w:trPr>
          <w:trHeight w:val="55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0C" w:rsidRDefault="0008320C">
            <w:pPr>
              <w:rPr>
                <w:b/>
                <w:sz w:val="24"/>
                <w:szCs w:val="24"/>
              </w:rPr>
            </w:pPr>
          </w:p>
          <w:p w:rsidR="00754B13" w:rsidRDefault="00754B13">
            <w:pPr>
              <w:rPr>
                <w:b/>
                <w:sz w:val="24"/>
                <w:szCs w:val="24"/>
              </w:rPr>
            </w:pPr>
          </w:p>
          <w:p w:rsidR="00754B13" w:rsidRDefault="00754B13">
            <w:pPr>
              <w:rPr>
                <w:b/>
                <w:sz w:val="24"/>
                <w:szCs w:val="24"/>
              </w:rPr>
            </w:pPr>
          </w:p>
          <w:p w:rsidR="00754B13" w:rsidRDefault="00754B13">
            <w:pPr>
              <w:rPr>
                <w:b/>
                <w:sz w:val="24"/>
                <w:szCs w:val="24"/>
              </w:rPr>
            </w:pPr>
          </w:p>
          <w:p w:rsidR="00754B13" w:rsidRDefault="00754B13">
            <w:pPr>
              <w:rPr>
                <w:b/>
                <w:sz w:val="24"/>
                <w:szCs w:val="24"/>
              </w:rPr>
            </w:pPr>
          </w:p>
          <w:p w:rsidR="00754B13" w:rsidRDefault="00754B13">
            <w:pPr>
              <w:rPr>
                <w:b/>
                <w:sz w:val="24"/>
                <w:szCs w:val="24"/>
              </w:rPr>
            </w:pPr>
          </w:p>
          <w:p w:rsidR="00D23E58" w:rsidRDefault="00D23E58">
            <w:pPr>
              <w:rPr>
                <w:b/>
                <w:sz w:val="24"/>
                <w:szCs w:val="24"/>
              </w:rPr>
            </w:pPr>
          </w:p>
          <w:p w:rsidR="00D23E58" w:rsidRDefault="00D23E58">
            <w:pPr>
              <w:rPr>
                <w:b/>
                <w:sz w:val="24"/>
                <w:szCs w:val="24"/>
              </w:rPr>
            </w:pPr>
          </w:p>
          <w:p w:rsidR="00754B13" w:rsidRDefault="00754B1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20C" w:rsidRPr="00754B13" w:rsidRDefault="0008320C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tabs>
                <w:tab w:val="left" w:pos="67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98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08320C" w:rsidTr="00D23E58"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D23E58" w:rsidP="00D23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8320C">
              <w:rPr>
                <w:b/>
                <w:sz w:val="24"/>
                <w:szCs w:val="24"/>
              </w:rPr>
              <w:t xml:space="preserve">ateriali </w:t>
            </w:r>
            <w:r>
              <w:rPr>
                <w:b/>
                <w:sz w:val="24"/>
                <w:szCs w:val="24"/>
              </w:rPr>
              <w:t xml:space="preserve">e risorse </w:t>
            </w:r>
            <w:r w:rsidR="0008320C">
              <w:rPr>
                <w:b/>
                <w:sz w:val="24"/>
                <w:szCs w:val="24"/>
              </w:rPr>
              <w:t>didattic</w:t>
            </w:r>
            <w:r>
              <w:rPr>
                <w:b/>
                <w:sz w:val="24"/>
                <w:szCs w:val="24"/>
              </w:rPr>
              <w:t>he/tecnologiche</w:t>
            </w:r>
            <w:r w:rsidR="0008320C">
              <w:rPr>
                <w:b/>
                <w:sz w:val="24"/>
                <w:szCs w:val="24"/>
              </w:rPr>
              <w:t xml:space="preserve"> </w:t>
            </w:r>
          </w:p>
          <w:p w:rsidR="00D23E58" w:rsidRDefault="00D23E58" w:rsidP="00D23E58">
            <w:pPr>
              <w:jc w:val="center"/>
              <w:rPr>
                <w:sz w:val="24"/>
                <w:szCs w:val="24"/>
              </w:rPr>
            </w:pPr>
          </w:p>
        </w:tc>
      </w:tr>
      <w:tr w:rsidR="0008320C" w:rsidTr="00BB20E0">
        <w:trPr>
          <w:trHeight w:val="13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rPr>
                <w:sz w:val="24"/>
                <w:szCs w:val="24"/>
              </w:rPr>
            </w:pPr>
          </w:p>
          <w:p w:rsidR="00754B13" w:rsidRDefault="00754B13">
            <w:pPr>
              <w:rPr>
                <w:sz w:val="24"/>
                <w:szCs w:val="24"/>
              </w:rPr>
            </w:pPr>
          </w:p>
          <w:p w:rsidR="00754B13" w:rsidRDefault="00754B13">
            <w:pPr>
              <w:rPr>
                <w:sz w:val="24"/>
                <w:szCs w:val="24"/>
              </w:rPr>
            </w:pPr>
          </w:p>
          <w:p w:rsidR="00754B13" w:rsidRDefault="00754B13">
            <w:pPr>
              <w:rPr>
                <w:sz w:val="24"/>
                <w:szCs w:val="24"/>
              </w:rPr>
            </w:pPr>
          </w:p>
          <w:p w:rsidR="00754B13" w:rsidRDefault="00754B13">
            <w:pPr>
              <w:rPr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08320C" w:rsidTr="00D23E58">
        <w:trPr>
          <w:trHeight w:val="678"/>
        </w:trPr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D23E58" w:rsidP="00D23E58">
            <w:r>
              <w:rPr>
                <w:b/>
                <w:sz w:val="24"/>
                <w:szCs w:val="24"/>
              </w:rPr>
              <w:t>M</w:t>
            </w:r>
            <w:r w:rsidR="0008320C">
              <w:rPr>
                <w:b/>
                <w:sz w:val="24"/>
                <w:szCs w:val="24"/>
              </w:rPr>
              <w:t>odalità di valutazione nell’apprendimento</w:t>
            </w:r>
          </w:p>
          <w:p w:rsidR="0008320C" w:rsidRDefault="0008320C" w:rsidP="00D23E58">
            <w:pPr>
              <w:jc w:val="center"/>
            </w:pPr>
          </w:p>
        </w:tc>
      </w:tr>
      <w:tr w:rsidR="0008320C" w:rsidTr="00BB20E0">
        <w:trPr>
          <w:trHeight w:val="990"/>
        </w:trPr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snapToGrid w:val="0"/>
              <w:rPr>
                <w:sz w:val="24"/>
                <w:szCs w:val="24"/>
              </w:rPr>
            </w:pPr>
          </w:p>
          <w:p w:rsidR="0008320C" w:rsidRDefault="0008320C">
            <w:pPr>
              <w:rPr>
                <w:b/>
                <w:sz w:val="22"/>
                <w:szCs w:val="22"/>
              </w:rPr>
            </w:pPr>
          </w:p>
          <w:p w:rsidR="0008320C" w:rsidRDefault="0008320C">
            <w:pPr>
              <w:rPr>
                <w:b/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08320C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D23E58" w:rsidP="00D23E58">
            <w:r>
              <w:rPr>
                <w:b/>
                <w:sz w:val="24"/>
                <w:szCs w:val="24"/>
              </w:rPr>
              <w:t>M</w:t>
            </w:r>
            <w:r w:rsidR="0008320C">
              <w:rPr>
                <w:b/>
                <w:sz w:val="24"/>
                <w:szCs w:val="24"/>
              </w:rPr>
              <w:t>odalità di monitoraggio e di valutazione del processo</w:t>
            </w:r>
          </w:p>
          <w:p w:rsidR="0008320C" w:rsidRDefault="0008320C">
            <w:pPr>
              <w:jc w:val="center"/>
            </w:pPr>
          </w:p>
        </w:tc>
      </w:tr>
      <w:tr w:rsidR="0008320C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08320C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BB20E0" w:rsidP="00BB2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Prodotti finali e/o manifestazioni </w:t>
            </w:r>
          </w:p>
          <w:p w:rsidR="00BB20E0" w:rsidRDefault="00BB20E0" w:rsidP="00BB20E0">
            <w:pPr>
              <w:rPr>
                <w:sz w:val="24"/>
                <w:szCs w:val="24"/>
              </w:rPr>
            </w:pPr>
          </w:p>
        </w:tc>
      </w:tr>
      <w:tr w:rsidR="0008320C" w:rsidTr="00BB20E0">
        <w:trPr>
          <w:trHeight w:val="826"/>
        </w:trPr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snapToGrid w:val="0"/>
              <w:rPr>
                <w:sz w:val="24"/>
                <w:szCs w:val="24"/>
              </w:rPr>
            </w:pPr>
          </w:p>
          <w:p w:rsidR="0008320C" w:rsidRDefault="0008320C" w:rsidP="00754B13">
            <w:pPr>
              <w:rPr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08320C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08320C">
            <w:pPr>
              <w:snapToGrid w:val="0"/>
              <w:rPr>
                <w:sz w:val="24"/>
                <w:szCs w:val="24"/>
              </w:rPr>
            </w:pPr>
          </w:p>
          <w:p w:rsidR="0008320C" w:rsidRDefault="0008320C">
            <w:pPr>
              <w:jc w:val="center"/>
            </w:pPr>
            <w:r>
              <w:rPr>
                <w:b/>
                <w:sz w:val="24"/>
                <w:szCs w:val="24"/>
              </w:rPr>
              <w:t>Le risorse umane</w:t>
            </w:r>
          </w:p>
          <w:p w:rsidR="0008320C" w:rsidRDefault="0008320C">
            <w:pPr>
              <w:rPr>
                <w:sz w:val="24"/>
                <w:szCs w:val="24"/>
              </w:rPr>
            </w:pPr>
          </w:p>
        </w:tc>
      </w:tr>
    </w:tbl>
    <w:p w:rsidR="0008320C" w:rsidRDefault="0008320C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7016"/>
      </w:tblGrid>
      <w:tr w:rsidR="0008320C">
        <w:trPr>
          <w:cantSplit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08320C">
            <w:pPr>
              <w:jc w:val="center"/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08320C" w:rsidRDefault="00BB20E0" w:rsidP="00BB20E0">
            <w:pPr>
              <w:jc w:val="center"/>
            </w:pPr>
            <w:r>
              <w:rPr>
                <w:b/>
                <w:sz w:val="24"/>
                <w:szCs w:val="24"/>
              </w:rPr>
              <w:t>Nome Cognome /Denominazione/</w:t>
            </w:r>
            <w:r w:rsidR="000832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ruolo nel progetto</w:t>
            </w:r>
          </w:p>
        </w:tc>
      </w:tr>
      <w:tr w:rsidR="0008320C">
        <w:trPr>
          <w:cantSplit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08320C">
            <w:pPr>
              <w:snapToGrid w:val="0"/>
              <w:rPr>
                <w:b/>
                <w:sz w:val="24"/>
                <w:szCs w:val="24"/>
              </w:rPr>
            </w:pPr>
          </w:p>
          <w:p w:rsidR="0008320C" w:rsidRDefault="00BB20E0">
            <w:r>
              <w:rPr>
                <w:b/>
                <w:sz w:val="24"/>
                <w:szCs w:val="24"/>
              </w:rPr>
              <w:t>Docenti</w:t>
            </w:r>
          </w:p>
          <w:p w:rsidR="0008320C" w:rsidRDefault="0008320C">
            <w:pPr>
              <w:rPr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/>
        </w:tc>
      </w:tr>
      <w:tr w:rsidR="0008320C">
        <w:trPr>
          <w:cantSplit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08320C">
            <w:pPr>
              <w:snapToGrid w:val="0"/>
              <w:rPr>
                <w:b/>
                <w:sz w:val="24"/>
                <w:szCs w:val="24"/>
              </w:rPr>
            </w:pPr>
          </w:p>
          <w:p w:rsidR="0008320C" w:rsidRDefault="00BB20E0">
            <w:r>
              <w:rPr>
                <w:b/>
                <w:sz w:val="24"/>
                <w:szCs w:val="24"/>
              </w:rPr>
              <w:t>P</w:t>
            </w:r>
            <w:r w:rsidR="0008320C">
              <w:rPr>
                <w:b/>
                <w:sz w:val="24"/>
                <w:szCs w:val="24"/>
              </w:rPr>
              <w:t>ersonale non docente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>
            <w:pPr>
              <w:snapToGrid w:val="0"/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  <w:p w:rsidR="0008320C" w:rsidRDefault="0008320C">
            <w:pPr>
              <w:rPr>
                <w:sz w:val="24"/>
                <w:szCs w:val="24"/>
              </w:rPr>
            </w:pPr>
          </w:p>
        </w:tc>
      </w:tr>
      <w:tr w:rsidR="0008320C">
        <w:trPr>
          <w:cantSplit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08320C" w:rsidRDefault="0008320C">
            <w:pPr>
              <w:snapToGrid w:val="0"/>
              <w:rPr>
                <w:b/>
                <w:sz w:val="24"/>
                <w:szCs w:val="24"/>
              </w:rPr>
            </w:pPr>
          </w:p>
          <w:p w:rsidR="0008320C" w:rsidRDefault="0008320C">
            <w:r>
              <w:rPr>
                <w:b/>
                <w:sz w:val="24"/>
                <w:szCs w:val="24"/>
              </w:rPr>
              <w:t>Altre figure</w:t>
            </w:r>
          </w:p>
          <w:p w:rsidR="0008320C" w:rsidRDefault="0008320C" w:rsidP="00BB20E0">
            <w:r>
              <w:rPr>
                <w:b/>
                <w:sz w:val="24"/>
                <w:szCs w:val="24"/>
              </w:rPr>
              <w:t>(esperti, consulenti</w:t>
            </w:r>
            <w:r w:rsidR="00BB20E0">
              <w:rPr>
                <w:b/>
                <w:sz w:val="24"/>
                <w:szCs w:val="24"/>
              </w:rPr>
              <w:t>, associazioni, enti del territorio)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0C" w:rsidRDefault="0008320C"/>
        </w:tc>
      </w:tr>
    </w:tbl>
    <w:p w:rsidR="0008320C" w:rsidRDefault="0008320C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p w:rsidR="0008320C" w:rsidRDefault="00BB20E0">
      <w:pPr>
        <w:rPr>
          <w:sz w:val="24"/>
          <w:szCs w:val="24"/>
        </w:rPr>
      </w:pPr>
      <w:r>
        <w:rPr>
          <w:sz w:val="24"/>
          <w:szCs w:val="24"/>
        </w:rPr>
        <w:t>Alì Terme lì _________________</w:t>
      </w:r>
    </w:p>
    <w:p w:rsidR="0008320C" w:rsidRDefault="00BB20E0" w:rsidP="00BB20E0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Il Referente</w:t>
      </w:r>
    </w:p>
    <w:p w:rsidR="00BB20E0" w:rsidRDefault="00BB20E0" w:rsidP="00BB20E0">
      <w:pPr>
        <w:jc w:val="right"/>
        <w:rPr>
          <w:sz w:val="24"/>
          <w:szCs w:val="24"/>
        </w:rPr>
      </w:pPr>
    </w:p>
    <w:p w:rsidR="00BB20E0" w:rsidRDefault="00BB20E0" w:rsidP="00BB20E0">
      <w:pPr>
        <w:jc w:val="right"/>
      </w:pPr>
      <w:r>
        <w:rPr>
          <w:sz w:val="24"/>
          <w:szCs w:val="24"/>
        </w:rPr>
        <w:t>__________________</w:t>
      </w:r>
    </w:p>
    <w:p w:rsidR="0008320C" w:rsidRDefault="0008320C">
      <w:pPr>
        <w:jc w:val="right"/>
        <w:rPr>
          <w:sz w:val="24"/>
          <w:szCs w:val="24"/>
        </w:rPr>
      </w:pPr>
    </w:p>
    <w:p w:rsidR="0008320C" w:rsidRDefault="0008320C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8320C" w:rsidRDefault="0008320C">
      <w:pPr>
        <w:jc w:val="right"/>
      </w:pPr>
      <w:r>
        <w:rPr>
          <w:sz w:val="24"/>
          <w:szCs w:val="24"/>
        </w:rPr>
        <w:t xml:space="preserve">                       </w:t>
      </w:r>
    </w:p>
    <w:p w:rsidR="0008320C" w:rsidRDefault="0008320C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p w:rsidR="00425FD9" w:rsidRDefault="00425FD9">
      <w:pPr>
        <w:rPr>
          <w:sz w:val="24"/>
          <w:szCs w:val="24"/>
        </w:rPr>
      </w:pPr>
    </w:p>
    <w:p w:rsidR="00425FD9" w:rsidRDefault="00425FD9">
      <w:pPr>
        <w:rPr>
          <w:sz w:val="24"/>
          <w:szCs w:val="24"/>
        </w:rPr>
      </w:pPr>
    </w:p>
    <w:p w:rsidR="00425FD9" w:rsidRDefault="00425FD9">
      <w:pPr>
        <w:rPr>
          <w:sz w:val="24"/>
          <w:szCs w:val="24"/>
        </w:rPr>
      </w:pPr>
    </w:p>
    <w:p w:rsidR="00425FD9" w:rsidRDefault="00425FD9">
      <w:pPr>
        <w:rPr>
          <w:sz w:val="24"/>
          <w:szCs w:val="24"/>
        </w:rPr>
      </w:pPr>
    </w:p>
    <w:p w:rsidR="00425FD9" w:rsidRDefault="00425FD9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p w:rsidR="0008320C" w:rsidRDefault="0008320C">
      <w:pPr>
        <w:rPr>
          <w:sz w:val="24"/>
          <w:szCs w:val="24"/>
        </w:rPr>
      </w:pPr>
    </w:p>
    <w:sectPr w:rsidR="0008320C">
      <w:footerReference w:type="default" r:id="rId14"/>
      <w:footerReference w:type="first" r:id="rId15"/>
      <w:pgSz w:w="11906" w:h="16838"/>
      <w:pgMar w:top="851" w:right="1134" w:bottom="1134" w:left="1134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9F" w:rsidRDefault="00574F9F">
      <w:r>
        <w:separator/>
      </w:r>
    </w:p>
  </w:endnote>
  <w:endnote w:type="continuationSeparator" w:id="0">
    <w:p w:rsidR="00574F9F" w:rsidRDefault="005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Serif">
    <w:altName w:val="Cambria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0C" w:rsidRDefault="008E0F81">
    <w:pPr>
      <w:pStyle w:val="Pidipagina"/>
      <w:ind w:right="360"/>
      <w:jc w:val="center"/>
      <w:rPr>
        <w:b/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5pt;height:11.55pt;z-index:251657728;mso-wrap-distance-left:0;mso-wrap-distance-right:0;mso-position-horizontal:center;mso-position-horizontal-relative:margin" stroked="f">
          <v:fill opacity="0" color2="black"/>
          <v:textbox inset=".05pt,.05pt,.05pt,.05pt">
            <w:txbxContent>
              <w:p w:rsidR="0008320C" w:rsidRDefault="0008320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8E0F81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0C" w:rsidRDefault="000832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9F" w:rsidRDefault="00574F9F">
      <w:r>
        <w:separator/>
      </w:r>
    </w:p>
  </w:footnote>
  <w:footnote w:type="continuationSeparator" w:id="0">
    <w:p w:rsidR="00574F9F" w:rsidRDefault="0057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7C"/>
    <w:rsid w:val="0008320C"/>
    <w:rsid w:val="000A4F20"/>
    <w:rsid w:val="00425FD9"/>
    <w:rsid w:val="0055457C"/>
    <w:rsid w:val="00574F9F"/>
    <w:rsid w:val="0072345E"/>
    <w:rsid w:val="00754B13"/>
    <w:rsid w:val="008E0F81"/>
    <w:rsid w:val="008F2584"/>
    <w:rsid w:val="00991CCF"/>
    <w:rsid w:val="009E37A8"/>
    <w:rsid w:val="00BB20E0"/>
    <w:rsid w:val="00BE4F4D"/>
    <w:rsid w:val="00D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F7ABECC-0031-4717-9A23-671361A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8" w:space="10" w:color="000000" w:shadow="1"/>
        <w:left w:val="single" w:sz="8" w:space="10" w:color="000000" w:shadow="1"/>
        <w:bottom w:val="single" w:sz="8" w:space="10" w:color="000000" w:shadow="1"/>
        <w:right w:val="single" w:sz="8" w:space="0" w:color="000000" w:shadow="1"/>
      </w:pBdr>
      <w:shd w:val="clear" w:color="auto" w:fill="F2F2F2"/>
      <w:ind w:left="0" w:right="283" w:firstLine="0"/>
      <w:jc w:val="center"/>
      <w:outlineLvl w:val="0"/>
    </w:pPr>
    <w:rPr>
      <w:i/>
      <w:color w:val="0000FF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after="20"/>
      <w:ind w:left="0" w:right="140" w:firstLine="0"/>
      <w:outlineLvl w:val="2"/>
    </w:pPr>
    <w:rPr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leader="dot" w:pos="7938"/>
      </w:tabs>
      <w:ind w:left="0" w:right="850" w:firstLine="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color w:val="0000FF"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color w:val="0000FF"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top w:val="single" w:sz="8" w:space="10" w:color="000000" w:shadow="1"/>
        <w:left w:val="single" w:sz="8" w:space="10" w:color="000000" w:shadow="1"/>
        <w:bottom w:val="single" w:sz="8" w:space="10" w:color="000000" w:shadow="1"/>
        <w:right w:val="single" w:sz="8" w:space="0" w:color="000000" w:shadow="1"/>
      </w:pBdr>
      <w:shd w:val="clear" w:color="auto" w:fill="F2F2F2"/>
      <w:tabs>
        <w:tab w:val="left" w:pos="2977"/>
      </w:tabs>
      <w:ind w:left="0" w:right="283" w:firstLine="0"/>
      <w:jc w:val="center"/>
      <w:outlineLvl w:val="7"/>
    </w:pPr>
    <w:rPr>
      <w:rFonts w:ascii="Arial" w:hAnsi="Arial" w:cs="Arial"/>
      <w:b/>
      <w:color w:val="0000FF"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i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  <w:shd w:val="clear" w:color="auto" w:fill="FFFF00"/>
    </w:rPr>
  </w:style>
  <w:style w:type="character" w:customStyle="1" w:styleId="WW8Num8z0">
    <w:name w:val="WW8Num8z0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OpenSymbol"/>
      <w:highlight w:val="yellow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 Unicode MS" w:hAnsi="Symbol" w:cs="Symbol" w:hint="default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Arial Unicode MS" w:hAnsi="Symbol" w:cs="Symbol" w:hint="default"/>
      <w:sz w:val="24"/>
      <w:szCs w:val="24"/>
      <w:shd w:val="clear" w:color="auto" w:fill="FFFF0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eastAsia="Arial Unicode MS" w:hAnsi="Symbol" w:cs="Symbol" w:hint="default"/>
      <w:sz w:val="24"/>
      <w:szCs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WW-Hyperlink">
    <w:name w:val="WW-Hyperlink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widowControl w:val="0"/>
      <w:jc w:val="center"/>
    </w:pPr>
    <w:rPr>
      <w:rFonts w:ascii="Arial" w:hAnsi="Arial" w:cs="Arial"/>
      <w:b/>
      <w:sz w:val="30"/>
    </w:rPr>
  </w:style>
  <w:style w:type="paragraph" w:customStyle="1" w:styleId="Corpodeltesto">
    <w:name w:val="Corpo del testo"/>
    <w:basedOn w:val="Normale"/>
    <w:rPr>
      <w:b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 w:cs="MS Serif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 w:cs="MS Serif"/>
    </w:rPr>
  </w:style>
  <w:style w:type="paragraph" w:customStyle="1" w:styleId="Corpodeltesto21">
    <w:name w:val="Corpo del testo 21"/>
    <w:basedOn w:val="Normale"/>
    <w:rPr>
      <w:b/>
      <w:color w:val="0000FF"/>
      <w:sz w:val="28"/>
    </w:rPr>
  </w:style>
  <w:style w:type="paragraph" w:customStyle="1" w:styleId="Corpodeltesto31">
    <w:name w:val="Corpo del testo 31"/>
    <w:basedOn w:val="Normale"/>
    <w:rPr>
      <w:color w:val="0000FF"/>
      <w:sz w:val="24"/>
    </w:rPr>
  </w:style>
  <w:style w:type="paragraph" w:customStyle="1" w:styleId="WW-BodyText2">
    <w:name w:val="WW-Body Text 2"/>
    <w:basedOn w:val="Normale"/>
    <w:pPr>
      <w:ind w:left="284" w:hanging="284"/>
    </w:pPr>
    <w:rPr>
      <w:rFonts w:ascii="Arial" w:hAnsi="Arial" w:cs="Arial"/>
      <w:color w:val="000000"/>
      <w:sz w:val="22"/>
    </w:rPr>
  </w:style>
  <w:style w:type="paragraph" w:styleId="Sottotitolo">
    <w:name w:val="Subtitle"/>
    <w:basedOn w:val="Normale"/>
    <w:next w:val="Corpodeltesto"/>
    <w:qFormat/>
    <w:pPr>
      <w:widowControl w:val="0"/>
      <w:jc w:val="both"/>
    </w:pPr>
    <w:rPr>
      <w:b/>
      <w:sz w:val="28"/>
    </w:rPr>
  </w:style>
  <w:style w:type="paragraph" w:customStyle="1" w:styleId="TestoTabella">
    <w:name w:val="TestoTabella"/>
    <w:basedOn w:val="Normale"/>
    <w:pPr>
      <w:widowControl w:val="0"/>
      <w:ind w:firstLine="567"/>
      <w:jc w:val="both"/>
    </w:pPr>
    <w:rPr>
      <w:sz w:val="24"/>
    </w:rPr>
  </w:style>
  <w:style w:type="paragraph" w:customStyle="1" w:styleId="estratregiediinterven">
    <w:name w:val="e stratregie di interven"/>
    <w:basedOn w:val="Normale"/>
    <w:pPr>
      <w:widowControl w:val="0"/>
    </w:pPr>
    <w:rPr>
      <w:sz w:val="24"/>
    </w:rPr>
  </w:style>
  <w:style w:type="paragraph" w:customStyle="1" w:styleId="WW-BodyText21">
    <w:name w:val="WW-Body Text 21"/>
    <w:basedOn w:val="Normale"/>
    <w:pPr>
      <w:jc w:val="both"/>
    </w:pPr>
    <w:rPr>
      <w:rFonts w:ascii="Arial" w:hAnsi="Arial" w:cs="Arial"/>
      <w:strike/>
      <w:sz w:val="22"/>
    </w:rPr>
  </w:style>
  <w:style w:type="paragraph" w:customStyle="1" w:styleId="BodyText21">
    <w:name w:val="Body Text 21"/>
    <w:basedOn w:val="Normale"/>
    <w:pPr>
      <w:widowControl w:val="0"/>
      <w:tabs>
        <w:tab w:val="left" w:pos="9073"/>
      </w:tabs>
      <w:jc w:val="both"/>
    </w:pPr>
    <w:rPr>
      <w:sz w:val="24"/>
    </w:rPr>
  </w:style>
  <w:style w:type="paragraph" w:customStyle="1" w:styleId="Puntoelenco1">
    <w:name w:val="Punto elenco1"/>
    <w:basedOn w:val="Normale"/>
    <w:pPr>
      <w:ind w:left="851" w:hanging="284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widowControl w:val="0"/>
      <w:ind w:firstLine="567"/>
      <w:jc w:val="both"/>
    </w:pPr>
    <w:rPr>
      <w:color w:val="000000"/>
      <w:sz w:val="24"/>
    </w:rPr>
  </w:style>
  <w:style w:type="paragraph" w:customStyle="1" w:styleId="WW-BodyText3">
    <w:name w:val="WW-Body Text 3"/>
    <w:basedOn w:val="Normale"/>
    <w:pPr>
      <w:widowControl w:val="0"/>
      <w:jc w:val="both"/>
    </w:pPr>
    <w:rPr>
      <w:i/>
      <w:sz w:val="24"/>
    </w:rPr>
  </w:style>
  <w:style w:type="paragraph" w:customStyle="1" w:styleId="xl57">
    <w:name w:val="xl57"/>
    <w:basedOn w:val="Normale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b/>
      <w:sz w:val="24"/>
    </w:rPr>
  </w:style>
  <w:style w:type="paragraph" w:customStyle="1" w:styleId="Item">
    <w:name w:val="Item"/>
    <w:basedOn w:val="Normale"/>
    <w:pPr>
      <w:tabs>
        <w:tab w:val="left" w:pos="227"/>
      </w:tabs>
      <w:spacing w:before="60" w:after="60"/>
      <w:ind w:right="113"/>
      <w:jc w:val="both"/>
    </w:pPr>
    <w:rPr>
      <w:rFonts w:ascii="Arial" w:hAnsi="Arial" w:cs="Arial"/>
      <w:color w:val="000000"/>
      <w:lang w:val="en-US"/>
    </w:rPr>
  </w:style>
  <w:style w:type="paragraph" w:customStyle="1" w:styleId="Testodelblocco1">
    <w:name w:val="Testo del blocco1"/>
    <w:basedOn w:val="Normale"/>
    <w:pPr>
      <w:widowControl w:val="0"/>
      <w:spacing w:line="360" w:lineRule="auto"/>
      <w:ind w:left="567" w:right="992"/>
      <w:jc w:val="both"/>
    </w:pPr>
    <w:rPr>
      <w:rFonts w:ascii="Arial" w:hAnsi="Arial" w:cs="Arial"/>
      <w:sz w:val="24"/>
    </w:rPr>
  </w:style>
  <w:style w:type="paragraph" w:customStyle="1" w:styleId="font6">
    <w:name w:val="font6"/>
    <w:basedOn w:val="Normale"/>
    <w:pPr>
      <w:spacing w:before="100" w:after="100"/>
    </w:pPr>
    <w:rPr>
      <w:i/>
      <w:sz w:val="24"/>
    </w:rPr>
  </w:style>
  <w:style w:type="paragraph" w:customStyle="1" w:styleId="perpunti">
    <w:name w:val="per punti"/>
    <w:basedOn w:val="Normale"/>
    <w:pPr>
      <w:widowControl w:val="0"/>
      <w:tabs>
        <w:tab w:val="left" w:pos="280"/>
      </w:tabs>
      <w:spacing w:before="60"/>
      <w:ind w:left="300" w:hanging="300"/>
      <w:jc w:val="both"/>
    </w:pPr>
    <w:rPr>
      <w:rFonts w:ascii="Times" w:hAnsi="Times" w:cs="Times"/>
      <w:sz w:val="28"/>
    </w:rPr>
  </w:style>
  <w:style w:type="paragraph" w:styleId="Sommario1">
    <w:name w:val="toc 1"/>
    <w:basedOn w:val="Normale"/>
    <w:next w:val="Normale"/>
    <w:pPr>
      <w:spacing w:before="360"/>
    </w:pPr>
    <w:rPr>
      <w:rFonts w:ascii="Arial" w:hAnsi="Arial" w:cs="Arial"/>
      <w:b/>
      <w:caps/>
      <w:sz w:val="24"/>
      <w:lang w:val="en-GB"/>
    </w:rPr>
  </w:style>
  <w:style w:type="paragraph" w:styleId="Sommario2">
    <w:name w:val="toc 2"/>
    <w:basedOn w:val="Normale"/>
    <w:next w:val="Normale"/>
    <w:pPr>
      <w:spacing w:before="240"/>
    </w:pPr>
    <w:rPr>
      <w:b/>
      <w:sz w:val="24"/>
      <w:lang w:val="en-GB"/>
    </w:rPr>
  </w:style>
  <w:style w:type="paragraph" w:styleId="Sommario3">
    <w:name w:val="toc 3"/>
    <w:basedOn w:val="Normale"/>
    <w:next w:val="Normale"/>
    <w:pPr>
      <w:ind w:left="240"/>
    </w:pPr>
    <w:rPr>
      <w:sz w:val="24"/>
      <w:lang w:val="en-GB"/>
    </w:rPr>
  </w:style>
  <w:style w:type="paragraph" w:styleId="Sommario4">
    <w:name w:val="toc 4"/>
    <w:basedOn w:val="Normale"/>
    <w:next w:val="Normale"/>
    <w:pPr>
      <w:ind w:left="480"/>
    </w:pPr>
    <w:rPr>
      <w:sz w:val="24"/>
      <w:lang w:val="en-GB"/>
    </w:rPr>
  </w:style>
  <w:style w:type="paragraph" w:styleId="Sommario5">
    <w:name w:val="toc 5"/>
    <w:basedOn w:val="Normale"/>
    <w:next w:val="Normale"/>
    <w:pPr>
      <w:ind w:left="720"/>
    </w:pPr>
    <w:rPr>
      <w:sz w:val="24"/>
      <w:lang w:val="en-GB"/>
    </w:rPr>
  </w:style>
  <w:style w:type="paragraph" w:styleId="Sommario6">
    <w:name w:val="toc 6"/>
    <w:basedOn w:val="Normale"/>
    <w:next w:val="Normale"/>
    <w:pPr>
      <w:ind w:left="960"/>
    </w:pPr>
    <w:rPr>
      <w:sz w:val="24"/>
      <w:lang w:val="en-GB"/>
    </w:rPr>
  </w:style>
  <w:style w:type="paragraph" w:styleId="Sommario7">
    <w:name w:val="toc 7"/>
    <w:basedOn w:val="Normale"/>
    <w:next w:val="Normale"/>
    <w:pPr>
      <w:ind w:left="1200"/>
    </w:pPr>
    <w:rPr>
      <w:sz w:val="24"/>
      <w:lang w:val="en-GB"/>
    </w:rPr>
  </w:style>
  <w:style w:type="paragraph" w:styleId="Sommario8">
    <w:name w:val="toc 8"/>
    <w:basedOn w:val="Normale"/>
    <w:next w:val="Normale"/>
    <w:pPr>
      <w:ind w:left="1440"/>
    </w:pPr>
    <w:rPr>
      <w:sz w:val="24"/>
      <w:lang w:val="en-GB"/>
    </w:rPr>
  </w:style>
  <w:style w:type="paragraph" w:styleId="Sommario9">
    <w:name w:val="toc 9"/>
    <w:basedOn w:val="Normale"/>
    <w:next w:val="Normale"/>
    <w:pPr>
      <w:ind w:left="1680"/>
    </w:pPr>
    <w:rPr>
      <w:sz w:val="24"/>
      <w:lang w:val="en-GB"/>
    </w:rPr>
  </w:style>
  <w:style w:type="paragraph" w:styleId="Indice1">
    <w:name w:val="index 1"/>
    <w:basedOn w:val="Normale"/>
    <w:next w:val="Normale"/>
    <w:pPr>
      <w:ind w:left="240" w:hanging="240"/>
    </w:pPr>
    <w:rPr>
      <w:sz w:val="24"/>
      <w:lang w:val="en-GB"/>
    </w:rPr>
  </w:style>
  <w:style w:type="paragraph" w:styleId="Indice2">
    <w:name w:val="index 2"/>
    <w:basedOn w:val="Normale"/>
    <w:next w:val="Normale"/>
    <w:pPr>
      <w:ind w:left="480" w:hanging="240"/>
    </w:pPr>
    <w:rPr>
      <w:sz w:val="24"/>
      <w:lang w:val="en-GB"/>
    </w:rPr>
  </w:style>
  <w:style w:type="paragraph" w:styleId="Indice3">
    <w:name w:val="index 3"/>
    <w:basedOn w:val="Normale"/>
    <w:next w:val="Normale"/>
    <w:pPr>
      <w:ind w:left="720" w:hanging="240"/>
    </w:pPr>
    <w:rPr>
      <w:sz w:val="24"/>
      <w:lang w:val="en-GB"/>
    </w:rPr>
  </w:style>
  <w:style w:type="paragraph" w:customStyle="1" w:styleId="WW-Indice4">
    <w:name w:val="WW-Indice 4"/>
    <w:basedOn w:val="Normale"/>
    <w:next w:val="Normale"/>
    <w:pPr>
      <w:ind w:left="960" w:hanging="240"/>
    </w:pPr>
    <w:rPr>
      <w:sz w:val="24"/>
      <w:lang w:val="en-GB"/>
    </w:rPr>
  </w:style>
  <w:style w:type="paragraph" w:customStyle="1" w:styleId="WW-Indice5">
    <w:name w:val="WW-Indice 5"/>
    <w:basedOn w:val="Normale"/>
    <w:next w:val="Normale"/>
    <w:pPr>
      <w:ind w:left="1200" w:hanging="240"/>
    </w:pPr>
    <w:rPr>
      <w:sz w:val="24"/>
      <w:lang w:val="en-GB"/>
    </w:rPr>
  </w:style>
  <w:style w:type="paragraph" w:customStyle="1" w:styleId="WW-Indice6">
    <w:name w:val="WW-Indice 6"/>
    <w:basedOn w:val="Normale"/>
    <w:next w:val="Normale"/>
    <w:pPr>
      <w:ind w:left="1440" w:hanging="240"/>
    </w:pPr>
    <w:rPr>
      <w:sz w:val="24"/>
      <w:lang w:val="en-GB"/>
    </w:rPr>
  </w:style>
  <w:style w:type="paragraph" w:customStyle="1" w:styleId="WW-Indice7">
    <w:name w:val="WW-Indice 7"/>
    <w:basedOn w:val="Normale"/>
    <w:next w:val="Normale"/>
    <w:pPr>
      <w:ind w:left="1680" w:hanging="240"/>
    </w:pPr>
    <w:rPr>
      <w:sz w:val="24"/>
      <w:lang w:val="en-GB"/>
    </w:rPr>
  </w:style>
  <w:style w:type="paragraph" w:customStyle="1" w:styleId="WW-Indice8">
    <w:name w:val="WW-Indice 8"/>
    <w:basedOn w:val="Normale"/>
    <w:next w:val="Normale"/>
    <w:pPr>
      <w:ind w:left="1920" w:hanging="240"/>
    </w:pPr>
    <w:rPr>
      <w:sz w:val="24"/>
      <w:lang w:val="en-GB"/>
    </w:rPr>
  </w:style>
  <w:style w:type="paragraph" w:customStyle="1" w:styleId="WW-Indice9">
    <w:name w:val="WW-Indice 9"/>
    <w:basedOn w:val="Normale"/>
    <w:next w:val="Normale"/>
    <w:pPr>
      <w:ind w:left="2160" w:hanging="240"/>
    </w:pPr>
    <w:rPr>
      <w:sz w:val="24"/>
      <w:lang w:val="en-GB"/>
    </w:rPr>
  </w:style>
  <w:style w:type="paragraph" w:styleId="Titoloindice">
    <w:name w:val="index heading"/>
    <w:basedOn w:val="Normale"/>
    <w:next w:val="Indice1"/>
    <w:rPr>
      <w:sz w:val="24"/>
      <w:lang w:val="en-GB"/>
    </w:rPr>
  </w:style>
  <w:style w:type="paragraph" w:customStyle="1" w:styleId="WW-BodyText212">
    <w:name w:val="WW-Body Text 212"/>
    <w:basedOn w:val="Normale"/>
    <w:pPr>
      <w:jc w:val="both"/>
    </w:pPr>
    <w:rPr>
      <w:b/>
      <w:sz w:val="24"/>
    </w:rPr>
  </w:style>
  <w:style w:type="paragraph" w:customStyle="1" w:styleId="WW-BodyTextIndent2">
    <w:name w:val="WW-Body Text Indent 2"/>
    <w:basedOn w:val="Normale"/>
    <w:pPr>
      <w:ind w:left="284" w:firstLine="709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firstLine="283"/>
      <w:jc w:val="both"/>
    </w:pPr>
    <w:rPr>
      <w:b/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4"/>
      <w:lang w:val="en-GB"/>
    </w:rPr>
  </w:style>
  <w:style w:type="paragraph" w:customStyle="1" w:styleId="xl27">
    <w:name w:val="xl27"/>
    <w:basedOn w:val="Normale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4"/>
    </w:rPr>
  </w:style>
  <w:style w:type="paragraph" w:customStyle="1" w:styleId="WW-BodyText2123">
    <w:name w:val="WW-Body Text 2123"/>
    <w:basedOn w:val="Normale"/>
    <w:pPr>
      <w:spacing w:after="20"/>
      <w:ind w:right="566"/>
    </w:pPr>
    <w:rPr>
      <w:rFonts w:ascii="Arial" w:hAnsi="Arial" w:cs="Arial"/>
      <w:color w:val="000000"/>
      <w:sz w:val="28"/>
    </w:rPr>
  </w:style>
  <w:style w:type="paragraph" w:customStyle="1" w:styleId="WW-BodyText31">
    <w:name w:val="WW-Body Text 31"/>
    <w:basedOn w:val="Normale"/>
    <w:pPr>
      <w:spacing w:after="20"/>
      <w:ind w:right="566"/>
    </w:pPr>
    <w:rPr>
      <w:rFonts w:ascii="Arial" w:hAnsi="Arial" w:cs="Arial"/>
      <w:i/>
      <w:color w:val="000000"/>
      <w:sz w:val="22"/>
    </w:rPr>
  </w:style>
  <w:style w:type="paragraph" w:customStyle="1" w:styleId="Corpodeltesto310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Bloccoditesto">
    <w:name w:val="Blocco di testo"/>
    <w:basedOn w:val="Normale"/>
    <w:pPr>
      <w:tabs>
        <w:tab w:val="left" w:pos="780"/>
      </w:tabs>
      <w:spacing w:after="20"/>
      <w:ind w:left="720" w:right="566"/>
      <w:textAlignment w:val="auto"/>
    </w:pPr>
    <w:rPr>
      <w:rFonts w:ascii="Arial" w:hAnsi="Arial" w:cs="Arial"/>
      <w:b/>
      <w:bCs/>
      <w:iCs/>
      <w:color w:val="000000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overflowPunct/>
      <w:autoSpaceDE/>
      <w:spacing w:before="100" w:after="100"/>
      <w:textAlignment w:val="auto"/>
    </w:pPr>
    <w:rPr>
      <w:rFonts w:ascii="Times" w:hAnsi="Times" w:cs="Time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icaliterme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eic83700p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3700p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/>
  <LinksUpToDate>false</LinksUpToDate>
  <CharactersWithSpaces>1417</CharactersWithSpaces>
  <SharedDoc>false</SharedDoc>
  <HLinks>
    <vt:vector size="24" baseType="variant">
      <vt:variant>
        <vt:i4>131120</vt:i4>
      </vt:variant>
      <vt:variant>
        <vt:i4>15</vt:i4>
      </vt:variant>
      <vt:variant>
        <vt:i4>0</vt:i4>
      </vt:variant>
      <vt:variant>
        <vt:i4>5</vt:i4>
      </vt:variant>
      <vt:variant>
        <vt:lpwstr>mailto:LIIC805001@istruzione.it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http://www.icportoazzurro.it/</vt:lpwstr>
      </vt:variant>
      <vt:variant>
        <vt:lpwstr/>
      </vt:variant>
      <vt:variant>
        <vt:i4>131120</vt:i4>
      </vt:variant>
      <vt:variant>
        <vt:i4>6</vt:i4>
      </vt:variant>
      <vt:variant>
        <vt:i4>0</vt:i4>
      </vt:variant>
      <vt:variant>
        <vt:i4>5</vt:i4>
      </vt:variant>
      <vt:variant>
        <vt:lpwstr>mailto:LIIC805001@istruzione.it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http://www.icportoazzurro.it/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Ministero Pubblica Istruzione</dc:creator>
  <cp:keywords/>
  <cp:lastModifiedBy>Utente 1</cp:lastModifiedBy>
  <cp:revision>4</cp:revision>
  <cp:lastPrinted>1995-11-21T16:41:00Z</cp:lastPrinted>
  <dcterms:created xsi:type="dcterms:W3CDTF">2021-09-02T08:51:00Z</dcterms:created>
  <dcterms:modified xsi:type="dcterms:W3CDTF">2021-09-06T07:33:00Z</dcterms:modified>
</cp:coreProperties>
</file>